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8000030517578" w:right="0" w:firstLine="0"/>
        <w:jc w:val="left"/>
        <w:rPr>
          <w:rFonts w:ascii="Calibri" w:cs="Calibri" w:eastAsia="Calibri" w:hAnsi="Calibri"/>
          <w:b w:val="0"/>
          <w:i w:val="0"/>
          <w:smallCaps w:val="0"/>
          <w:strike w:val="0"/>
          <w:color w:val="000000"/>
          <w:sz w:val="139.27439880371094"/>
          <w:szCs w:val="139.27439880371094"/>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39.27439880371094"/>
          <w:szCs w:val="139.27439880371094"/>
          <w:u w:val="none"/>
          <w:shd w:fill="auto" w:val="clear"/>
          <w:vertAlign w:val="baseline"/>
          <w:rtl w:val="0"/>
        </w:rPr>
        <w:t xml:space="preserve">Diversity of birds in </w:t>
      </w:r>
      <w:r w:rsidDel="00000000" w:rsidR="00000000" w:rsidRPr="00000000">
        <w:drawing>
          <wp:anchor allowOverlap="1" behindDoc="0" distB="19050" distT="19050" distL="19050" distR="19050" hidden="0" layoutInCell="1" locked="0" relativeHeight="0" simplePos="0">
            <wp:simplePos x="0" y="0"/>
            <wp:positionH relativeFrom="column">
              <wp:posOffset>10090276</wp:posOffset>
            </wp:positionH>
            <wp:positionV relativeFrom="paragraph">
              <wp:posOffset>147920</wp:posOffset>
            </wp:positionV>
            <wp:extent cx="4102100" cy="1720850"/>
            <wp:effectExtent b="0" l="0" r="0" t="0"/>
            <wp:wrapSquare wrapText="left" distB="19050" distT="19050" distL="19050" distR="19050"/>
            <wp:docPr id="7"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4102100" cy="17208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6884765625" w:line="286.9046401977539" w:lineRule="auto"/>
        <w:ind w:left="821.3188171386719" w:right="421.34521484375" w:firstLine="35.21797180175781"/>
        <w:jc w:val="left"/>
        <w:rPr>
          <w:rFonts w:ascii="Calibri" w:cs="Calibri" w:eastAsia="Calibri" w:hAnsi="Calibri"/>
          <w:b w:val="0"/>
          <w:i w:val="0"/>
          <w:smallCaps w:val="0"/>
          <w:strike w:val="0"/>
          <w:color w:val="000000"/>
          <w:sz w:val="57.29002380371094"/>
          <w:szCs w:val="57.29002380371094"/>
          <w:u w:val="none"/>
          <w:shd w:fill="auto" w:val="clear"/>
          <w:vertAlign w:val="baseline"/>
        </w:rPr>
        <w:sectPr>
          <w:pgSz w:h="31660" w:w="23740" w:orient="portrait"/>
          <w:pgMar w:bottom="0" w:top="724.0576171875" w:left="0" w:right="693.40087890625" w:header="0" w:footer="720"/>
          <w:pgNumType w:start="1"/>
        </w:sectPr>
      </w:pPr>
      <w:r w:rsidDel="00000000" w:rsidR="00000000" w:rsidRPr="00000000">
        <w:rPr>
          <w:rFonts w:ascii="Calibri" w:cs="Calibri" w:eastAsia="Calibri" w:hAnsi="Calibri"/>
          <w:b w:val="0"/>
          <w:i w:val="0"/>
          <w:smallCaps w:val="0"/>
          <w:strike w:val="0"/>
          <w:color w:val="000000"/>
          <w:sz w:val="139.27439880371094"/>
          <w:szCs w:val="139.27439880371094"/>
          <w:u w:val="none"/>
          <w:shd w:fill="auto" w:val="clear"/>
          <w:vertAlign w:val="baseline"/>
          <w:rtl w:val="0"/>
        </w:rPr>
        <w:t xml:space="preserve">Bangalore university campus </w:t>
      </w:r>
      <w:r w:rsidDel="00000000" w:rsidR="00000000" w:rsidRPr="00000000">
        <w:rPr>
          <w:rFonts w:ascii="Calibri" w:cs="Calibri" w:eastAsia="Calibri" w:hAnsi="Calibri"/>
          <w:b w:val="0"/>
          <w:i w:val="0"/>
          <w:smallCaps w:val="0"/>
          <w:strike w:val="0"/>
          <w:color w:val="000000"/>
          <w:sz w:val="98.28169250488281"/>
          <w:szCs w:val="98.28169250488281"/>
          <w:u w:val="none"/>
          <w:shd w:fill="auto" w:val="clear"/>
          <w:vertAlign w:val="baseline"/>
          <w:rtl w:val="0"/>
        </w:rPr>
        <w:t xml:space="preserve">HAMSINI C and CHARITHAA V GOWDA </w:t>
      </w:r>
      <w:r w:rsidDel="00000000" w:rsidR="00000000" w:rsidRPr="00000000">
        <w:rPr>
          <w:rFonts w:ascii="Calibri" w:cs="Calibri" w:eastAsia="Calibri" w:hAnsi="Calibri"/>
          <w:b w:val="0"/>
          <w:i w:val="0"/>
          <w:smallCaps w:val="0"/>
          <w:strike w:val="0"/>
          <w:color w:val="000000"/>
          <w:sz w:val="57.29002380371094"/>
          <w:szCs w:val="57.29002380371094"/>
          <w:u w:val="none"/>
          <w:shd w:fill="auto" w:val="clear"/>
          <w:vertAlign w:val="baseline"/>
          <w:rtl w:val="0"/>
        </w:rPr>
        <w:t xml:space="preserve">8D (CBSE Board)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6220703125" w:line="243.9016342163086" w:lineRule="auto"/>
        <w:ind w:left="129.60006713867188" w:right="0" w:hanging="14.399948120117188"/>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OBJECTIVE: - To observe and record Diversity of Birds in  Bangalore University campus.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3.23486328125" w:line="240" w:lineRule="auto"/>
        <w:ind w:left="126.11526489257812"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Materials and Methods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12744140625" w:line="240" w:lineRule="auto"/>
        <w:ind w:left="119.58488464355469"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Study area –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Bangalore university campus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712890625" w:line="200.84977626800537" w:lineRule="auto"/>
        <w:ind w:left="120.9600830078125" w:right="228.3203125" w:hanging="9.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3417443" cy="2278379"/>
            <wp:effectExtent b="0" l="0" r="0" t="0"/>
            <wp:docPr id="9"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3417443" cy="2278379"/>
                    </a:xfrm>
                    <a:prstGeom prst="rect"/>
                    <a:ln/>
                  </pic:spPr>
                </pic:pic>
              </a:graphicData>
            </a:graphic>
          </wp:inline>
        </w:drawing>
      </w:r>
      <w:r w:rsidDel="00000000" w:rsidR="00000000" w:rsidRPr="00000000">
        <w:rPr>
          <w:rFonts w:ascii="Noto Sans Symbols" w:cs="Noto Sans Symbols" w:eastAsia="Noto Sans Symbols" w:hAnsi="Noto Sans Symbol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Observation Observation Observation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Weekly twice, early morning and evening. Weekly twice, early morning and evening. Weekly twice, early morning and evening.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Pr>
        <w:drawing>
          <wp:inline distB="19050" distT="19050" distL="19050" distR="19050">
            <wp:extent cx="3478403" cy="2273299"/>
            <wp:effectExtent b="0" l="0" r="0" t="0"/>
            <wp:docPr id="8"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3478403" cy="227329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 Google Earth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05908203125" w:line="240" w:lineRule="auto"/>
        <w:ind w:left="144.00001525878906"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Methodology: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39599609375" w:line="242.6388931274414" w:lineRule="auto"/>
        <w:ind w:left="849.1320037841797" w:right="0.633544921875" w:hanging="363.6503601074219"/>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Observation – Weekly twice early morning and evening. Using Binoculars and </w:t>
      </w:r>
      <w:r w:rsidDel="00000000" w:rsidR="00000000" w:rsidRPr="00000000">
        <w:rPr>
          <w:rFonts w:ascii="Calibri" w:cs="Calibri" w:eastAsia="Calibri" w:hAnsi="Calibri"/>
          <w:sz w:val="28.079999923706055"/>
          <w:szCs w:val="28.079999923706055"/>
          <w:rtl w:val="0"/>
        </w:rPr>
        <w:t xml:space="preserve">smartphone</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(through 360 degree observing method)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060546875" w:line="203.79944801330566" w:lineRule="auto"/>
        <w:ind w:left="485.4816436767578" w:right="162.781982421875" w:firstLine="346.3984680175781"/>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443990" cy="1766443"/>
            <wp:effectExtent b="0" l="0" r="0" t="0"/>
            <wp:docPr id="14"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443990" cy="176644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349375" cy="1764029"/>
            <wp:effectExtent b="0" l="0" r="0" t="0"/>
            <wp:docPr id="12"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1349375" cy="176402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464945" cy="1857121"/>
            <wp:effectExtent b="0" l="0" r="0" t="0"/>
            <wp:docPr id="16"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464945" cy="1857121"/>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494790" cy="1855216"/>
            <wp:effectExtent b="0" l="0" r="0" t="0"/>
            <wp:docPr id="15"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1494790" cy="1855216"/>
                    </a:xfrm>
                    <a:prstGeom prst="rect"/>
                    <a:ln/>
                  </pic:spPr>
                </pic:pic>
              </a:graphicData>
            </a:graphic>
          </wp:inline>
        </w:drawing>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Identification –Information gathered through articles and </w:t>
      </w:r>
      <w:r w:rsidDel="00000000" w:rsidR="00000000" w:rsidRPr="00000000">
        <w:rPr>
          <w:rFonts w:ascii="Calibri" w:cs="Calibri" w:eastAsia="Calibri" w:hAnsi="Calibri"/>
          <w:sz w:val="28.079999923706055"/>
          <w:szCs w:val="28.079999923706055"/>
          <w:rtl w:val="0"/>
        </w:rPr>
        <w:t xml:space="preserve">books</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about identifying through  their characteristics.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2919921875" w:line="242.6388931274414" w:lineRule="auto"/>
        <w:ind w:left="842.1120452880859" w:right="248.76708984375" w:firstLine="1.965637207031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Criteria/Morphological features: Feather, neck length, style of feet, beak structure, body  structure etc.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618408203125" w:line="242.6388931274414" w:lineRule="auto"/>
        <w:ind w:left="838.1809234619141" w:right="561.79443359375" w:hanging="352.69927978515625"/>
        <w:jc w:val="left"/>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Examine the reasons for the increase or depletion of diversity of birds in the campus. - gathering information through articles and speaking with bird watchers</w:t>
      </w:r>
      <w:r w:rsidDel="00000000" w:rsidR="00000000" w:rsidRPr="00000000">
        <w:rPr>
          <w:rFonts w:ascii="Times New Roman" w:cs="Times New Roman" w:eastAsia="Times New Roman" w:hAnsi="Times New Roman"/>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19140625" w:line="240" w:lineRule="auto"/>
        <w:ind w:left="129.60006713867188"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Recommendations: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408203125" w:line="243.70588302612305" w:lineRule="auto"/>
        <w:ind w:left="829.1159820556641" w:right="135.174560546875" w:hanging="358.03428649902344"/>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sz w:val="28.079999923706055"/>
          <w:szCs w:val="28.079999923706055"/>
          <w:rtl w:val="0"/>
        </w:rPr>
        <w:t xml:space="preserve">Since the diversity</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of birds in Bangalore University campus is agreeable, </w:t>
      </w:r>
      <w:r w:rsidDel="00000000" w:rsidR="00000000" w:rsidRPr="00000000">
        <w:rPr>
          <w:rFonts w:ascii="Calibri" w:cs="Calibri" w:eastAsia="Calibri" w:hAnsi="Calibri"/>
          <w:sz w:val="28.079999923706055"/>
          <w:szCs w:val="28.079999923706055"/>
          <w:rtl w:val="0"/>
        </w:rPr>
        <w:t xml:space="preserve">there</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is scope for  improvement. This can be done by </w:t>
      </w:r>
      <w:r w:rsidDel="00000000" w:rsidR="00000000" w:rsidRPr="00000000">
        <w:rPr>
          <w:rFonts w:ascii="Calibri" w:cs="Calibri" w:eastAsia="Calibri" w:hAnsi="Calibri"/>
          <w:sz w:val="28.079999923706055"/>
          <w:szCs w:val="28.079999923706055"/>
          <w:rtl w:val="0"/>
        </w:rPr>
        <w:t xml:space="preserve">making an anti-pollution</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area, encouraging nature lovers  and bird watchers, providing open resources, </w:t>
      </w:r>
      <w:r w:rsidDel="00000000" w:rsidR="00000000" w:rsidRPr="00000000">
        <w:rPr>
          <w:rFonts w:ascii="Calibri" w:cs="Calibri" w:eastAsia="Calibri" w:hAnsi="Calibri"/>
          <w:sz w:val="28.079999923706055"/>
          <w:szCs w:val="28.079999923706055"/>
          <w:rtl w:val="0"/>
        </w:rPr>
        <w:t xml:space="preserve">and growing</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sz w:val="28.079999923706055"/>
          <w:szCs w:val="28.079999923706055"/>
          <w:rtl w:val="0"/>
        </w:rPr>
        <w:t xml:space="preserve">more host</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plants.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1710205078125" w:line="240" w:lineRule="auto"/>
        <w:ind w:left="129.60006713867188"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Conclusion: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39599609375" w:line="253.74435424804688" w:lineRule="auto"/>
        <w:ind w:left="485.4816436767578" w:right="250.557861328125"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We observed around 20 to 30 species of birds, which includes migratory and water birds.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Identification through birds’ features helped us to learn and recognize birds.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The species </w:t>
      </w:r>
      <w:r w:rsidDel="00000000" w:rsidR="00000000" w:rsidRPr="00000000">
        <w:rPr/>
        <w:drawing>
          <wp:inline distB="19050" distT="19050" distL="19050" distR="19050">
            <wp:extent cx="2425065" cy="1885823"/>
            <wp:effectExtent b="0" l="0" r="0" t="0"/>
            <wp:docPr id="6"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2425065" cy="188582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of water birds were comparatively less.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568359375" w:line="254.5993423461914" w:lineRule="auto"/>
        <w:ind w:left="485.4816436767578" w:right="1087.80517578125"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Through various articles we can say that the diversity is increasing every year.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Reasons for diversity </w:t>
      </w:r>
      <w:r w:rsidDel="00000000" w:rsidR="00000000" w:rsidRPr="00000000">
        <w:rPr>
          <w:rFonts w:ascii="Calibri" w:cs="Calibri" w:eastAsia="Calibri" w:hAnsi="Calibri"/>
          <w:sz w:val="28.079999923706055"/>
          <w:szCs w:val="28.079999923706055"/>
          <w:rtl w:val="0"/>
        </w:rPr>
        <w:t xml:space="preserve">include</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good environment, pollution less area, host plants.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8245849609375" w:line="240"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References: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4000244140625" w:line="242.6382064819336" w:lineRule="auto"/>
        <w:ind w:left="417.667236328125" w:right="0" w:hanging="368.9855957031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T V Ramachandra, Harish Bhat et al. 2008, ‘</w:t>
      </w:r>
      <w:r w:rsidDel="00000000" w:rsidR="00000000" w:rsidRPr="00000000">
        <w:rPr>
          <w:rFonts w:ascii="Calibri" w:cs="Calibri" w:eastAsia="Calibri" w:hAnsi="Calibri"/>
          <w:b w:val="0"/>
          <w:i w:val="1"/>
          <w:smallCaps w:val="0"/>
          <w:strike w:val="0"/>
          <w:color w:val="000000"/>
          <w:sz w:val="28.079999923706055"/>
          <w:szCs w:val="28.079999923706055"/>
          <w:u w:val="none"/>
          <w:shd w:fill="auto" w:val="clear"/>
          <w:vertAlign w:val="baseline"/>
          <w:rtl w:val="0"/>
        </w:rPr>
        <w:t xml:space="preserve">Water Bird Diversity at the Tanks of North Bangalore</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Environmental Education for Ecosystem Conservation. 121-126.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0068359375" w:line="248.76099586486816" w:lineRule="auto"/>
        <w:ind w:left="48.68164062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Garima Bhatia and Suhel Quader, </w:t>
      </w:r>
      <w:r w:rsidDel="00000000" w:rsidR="00000000" w:rsidRPr="00000000">
        <w:rPr>
          <w:rFonts w:ascii="Calibri" w:cs="Calibri" w:eastAsia="Calibri" w:hAnsi="Calibri"/>
          <w:b w:val="0"/>
          <w:i w:val="1"/>
          <w:smallCaps w:val="0"/>
          <w:strike w:val="0"/>
          <w:color w:val="000000"/>
          <w:sz w:val="28.079999923706055"/>
          <w:szCs w:val="28.079999923706055"/>
          <w:u w:val="none"/>
          <w:shd w:fill="auto" w:val="clear"/>
          <w:vertAlign w:val="baseline"/>
          <w:rtl w:val="0"/>
        </w:rPr>
        <w:t xml:space="preserve">Birds of Peninsular India,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nature conservation foundation.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Melally G Venkatesh, 2011, </w:t>
      </w:r>
      <w:r w:rsidDel="00000000" w:rsidR="00000000" w:rsidRPr="00000000">
        <w:rPr>
          <w:rFonts w:ascii="Calibri" w:cs="Calibri" w:eastAsia="Calibri" w:hAnsi="Calibri"/>
          <w:b w:val="0"/>
          <w:i w:val="1"/>
          <w:smallCaps w:val="0"/>
          <w:strike w:val="0"/>
          <w:color w:val="000000"/>
          <w:sz w:val="28.079999923706055"/>
          <w:szCs w:val="28.079999923706055"/>
          <w:u w:val="none"/>
          <w:shd w:fill="auto" w:val="clear"/>
          <w:vertAlign w:val="baseline"/>
          <w:rtl w:val="0"/>
        </w:rPr>
        <w:t xml:space="preserve">Birds of Bangalore University Campus</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Salim Ali Centre for Ornithology  and National History Coimbatore, India.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9609375" w:line="240" w:lineRule="auto"/>
        <w:ind w:left="713.2543945312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Results and Discussion: </w:t>
      </w:r>
    </w:p>
    <w:tbl>
      <w:tblPr>
        <w:tblStyle w:val="Table1"/>
        <w:tblW w:w="10582.60009765625" w:type="dxa"/>
        <w:jc w:val="left"/>
        <w:tblInd w:w="581.08032226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8.00048828125"/>
        <w:gridCol w:w="4051.79931640625"/>
        <w:gridCol w:w="1380"/>
        <w:gridCol w:w="3062.80029296875"/>
        <w:tblGridChange w:id="0">
          <w:tblGrid>
            <w:gridCol w:w="2088.00048828125"/>
            <w:gridCol w:w="4051.79931640625"/>
            <w:gridCol w:w="1380"/>
            <w:gridCol w:w="3062.80029296875"/>
          </w:tblGrid>
        </w:tblGridChange>
      </w:tblGrid>
      <w:tr>
        <w:trPr>
          <w:cantSplit w:val="0"/>
          <w:trHeight w:val="35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7407226562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35131835937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Characteristics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887695312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Activity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74072265625" w:right="0" w:firstLine="0"/>
              <w:jc w:val="left"/>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Image</w:t>
            </w:r>
          </w:p>
        </w:tc>
      </w:tr>
      <w:tr>
        <w:trPr>
          <w:cantSplit w:val="0"/>
          <w:trHeight w:val="1214.4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8671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House crow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9.248046875" w:firstLine="0"/>
              <w:jc w:val="righ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Noisy birds with long straight bills Sitting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Pr>
              <w:drawing>
                <wp:inline distB="19050" distT="19050" distL="19050" distR="19050">
                  <wp:extent cx="1722120" cy="765023"/>
                  <wp:effectExtent b="0" l="0" r="0" t="0"/>
                  <wp:docPr id="10"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722120" cy="765023"/>
                          </a:xfrm>
                          <a:prstGeom prst="rect"/>
                          <a:ln/>
                        </pic:spPr>
                      </pic:pic>
                    </a:graphicData>
                  </a:graphic>
                </wp:inline>
              </w:drawing>
            </w:r>
            <w:r w:rsidDel="00000000" w:rsidR="00000000" w:rsidRPr="00000000">
              <w:rPr>
                <w:rtl w:val="0"/>
              </w:rPr>
            </w:r>
          </w:p>
        </w:tc>
      </w:tr>
      <w:tr>
        <w:trPr>
          <w:cantSplit w:val="0"/>
          <w:trHeight w:val="127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538085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Greater Coucal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28271484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Shy birds with a booming call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Feeding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13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8671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Rock Dove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47208404541" w:lineRule="auto"/>
              <w:ind w:left="131.4599609375" w:right="600.740966796875" w:firstLine="2.52807617187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Have stout bodies with short  necks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Feeding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14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96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Common prinia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Have long tails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28271484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Sitting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03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96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Common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06689453125" w:line="240" w:lineRule="auto"/>
              <w:ind w:left="133.85864257812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moorhen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3800621032715" w:lineRule="auto"/>
              <w:ind w:left="117.701416015625" w:right="546.8408203125" w:firstLine="16.2866210937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Look like small ducks but lack  webbed feet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swimming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5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8671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Indian Peafowl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3800621032715" w:lineRule="auto"/>
              <w:ind w:left="115.455322265625" w:right="667.83203125" w:firstLine="18.5327148437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Heavy birds that make short  flights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28271484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45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538085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Great Tit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388931274414" w:lineRule="auto"/>
              <w:ind w:left="131.4599609375" w:right="755.72265625" w:hanging="16.2854003906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Very active birds with small  beaks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Eating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18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8671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Black Kite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Hawk like birds often seen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78125" w:line="240" w:lineRule="auto"/>
              <w:ind w:left="123.035888671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around human habitation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Flying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56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2695312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Spotted Owlet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9276542663574" w:lineRule="auto"/>
              <w:ind w:left="131.4599609375" w:right="515.511474609375" w:firstLine="2.52807617187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Mainly nocturnal and roost in  large trees and abandoned  buildings during the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Resting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3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996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Common Myna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9276542663574" w:lineRule="auto"/>
              <w:ind w:left="112.36572265625" w:right="292.684326171875" w:firstLine="21.6223144531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Make various screeching calls  and feed mostly on the ground.  They roost in large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Building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06591796875"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Nest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r>
        <w:trPr>
          <w:cantSplit w:val="0"/>
          <w:trHeight w:val="181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86718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Indian Roller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49276542663574" w:lineRule="auto"/>
              <w:ind w:left="117.701416015625" w:right="53.72314453125" w:firstLine="6.177978515625"/>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Often perch on a low branch or  even overhead wires to watch for  ground prey.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88037109375"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Feeding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40909671783447" w:lineRule="auto"/>
        <w:ind w:left="691.8798828125" w:right="631.921386718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sectPr>
          <w:type w:val="continuous"/>
          <w:pgSz w:h="31660" w:w="23740" w:orient="portrait"/>
          <w:pgMar w:bottom="0" w:top="724.0576171875" w:left="669.1199493408203" w:right="707.19970703125" w:header="0" w:footer="720"/>
          <w:cols w:equalWidth="0" w:num="2">
            <w:col w:space="0" w:w="11200"/>
            <w:col w:space="0" w:w="11200"/>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119630" cy="1883918"/>
            <wp:effectExtent b="0" l="0" r="0" t="0"/>
            <wp:docPr id="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119630" cy="188391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726564" cy="1887093"/>
            <wp:effectExtent b="0" l="0" r="0" t="0"/>
            <wp:docPr id="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1726564" cy="188709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060575" cy="1845183"/>
            <wp:effectExtent b="0" l="0" r="0" t="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2060575" cy="184518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060956" cy="1845310"/>
            <wp:effectExtent b="0" l="0" r="0" t="0"/>
            <wp:docPr id="4"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2060956" cy="184531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149602" cy="1842135"/>
            <wp:effectExtent b="0" l="0" r="0" t="0"/>
            <wp:docPr id="5"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2149602" cy="1842135"/>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Image Source: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Hardhik Ramesh (hardhik_br) Wildlife Photographer</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29833984375" w:line="244.34663772583008" w:lineRule="auto"/>
        <w:ind w:left="9008.427734375" w:right="206.640625" w:hanging="6.7388916015625"/>
        <w:jc w:val="both"/>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Acknowledgement</w:t>
      </w: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-We thank Indian Institute of Science, Energy and Wetland Research Group Scientist T V Ramachandra  Sir and all others who gave us chance to learn and present our project as part of lake symposium 2022.We also thank our  school and teachers for supporting and helping us in the project.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-3809</wp:posOffset>
            </wp:positionV>
            <wp:extent cx="5080254" cy="733806"/>
            <wp:effectExtent b="0" l="0" r="0" t="0"/>
            <wp:wrapSquare wrapText="right" distB="19050" distT="19050" distL="19050" distR="19050"/>
            <wp:docPr id="11"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5080254" cy="73380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-2476</wp:posOffset>
            </wp:positionV>
            <wp:extent cx="5079492" cy="733425"/>
            <wp:effectExtent b="0" l="0" r="0" t="0"/>
            <wp:wrapSquare wrapText="right" distB="19050" distT="19050" distL="19050" distR="19050"/>
            <wp:docPr id="13"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5079492" cy="733425"/>
                    </a:xfrm>
                    <a:prstGeom prst="rect"/>
                    <a:ln/>
                  </pic:spPr>
                </pic:pic>
              </a:graphicData>
            </a:graphic>
          </wp:anchor>
        </w:drawing>
      </w:r>
    </w:p>
    <w:sectPr>
      <w:type w:val="continuous"/>
      <w:pgSz w:h="31660" w:w="23740" w:orient="portrait"/>
      <w:pgMar w:bottom="0" w:top="724.0576171875" w:left="0" w:right="693.40087890625" w:header="0" w:footer="720"/>
      <w:cols w:equalWidth="0" w:num="1">
        <w:col w:space="0" w:w="23046.5991210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11" Type="http://schemas.openxmlformats.org/officeDocument/2006/relationships/image" Target="media/image7.png"/><Relationship Id="rId10" Type="http://schemas.openxmlformats.org/officeDocument/2006/relationships/image" Target="media/image8.png"/><Relationship Id="rId21" Type="http://schemas.openxmlformats.org/officeDocument/2006/relationships/image" Target="media/image13.png"/><Relationship Id="rId13" Type="http://schemas.openxmlformats.org/officeDocument/2006/relationships/image" Target="media/image6.png"/><Relationship Id="rId12"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3.png"/><Relationship Id="rId14" Type="http://schemas.openxmlformats.org/officeDocument/2006/relationships/image" Target="media/image16.png"/><Relationship Id="rId17" Type="http://schemas.openxmlformats.org/officeDocument/2006/relationships/image" Target="media/image2.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5.png"/><Relationship Id="rId6" Type="http://schemas.openxmlformats.org/officeDocument/2006/relationships/image" Target="media/image10.png"/><Relationship Id="rId18" Type="http://schemas.openxmlformats.org/officeDocument/2006/relationships/image" Target="media/image4.png"/><Relationship Id="rId7" Type="http://schemas.openxmlformats.org/officeDocument/2006/relationships/image" Target="media/image15.pn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